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02"/>
        <w:gridCol w:w="2941"/>
        <w:gridCol w:w="621"/>
        <w:gridCol w:w="2077"/>
        <w:gridCol w:w="2875"/>
        <w:gridCol w:w="4178"/>
      </w:tblGrid>
      <w:tr w:rsidR="00DF032A" w:rsidTr="00AE30D1">
        <w:trPr>
          <w:trHeight w:val="439"/>
        </w:trPr>
        <w:tc>
          <w:tcPr>
            <w:tcW w:w="13994" w:type="dxa"/>
            <w:gridSpan w:val="6"/>
          </w:tcPr>
          <w:p w:rsidR="00DF032A" w:rsidRPr="00117DE8" w:rsidRDefault="00DF032A" w:rsidP="00C311B9">
            <w:pPr>
              <w:rPr>
                <w:sz w:val="24"/>
                <w:szCs w:val="24"/>
              </w:rPr>
            </w:pPr>
            <w:r>
              <w:t xml:space="preserve">Thématique : </w:t>
            </w:r>
            <w:r w:rsidR="00C311B9">
              <w:rPr>
                <w:b/>
                <w:color w:val="00B050"/>
                <w:sz w:val="24"/>
                <w:szCs w:val="24"/>
              </w:rPr>
              <w:t>Sciences - Technologie</w:t>
            </w:r>
          </w:p>
        </w:tc>
      </w:tr>
      <w:tr w:rsidR="00DF032A" w:rsidRPr="00FB7B8C" w:rsidTr="001A0D37">
        <w:trPr>
          <w:trHeight w:val="417"/>
        </w:trPr>
        <w:tc>
          <w:tcPr>
            <w:tcW w:w="13994" w:type="dxa"/>
            <w:gridSpan w:val="6"/>
            <w:tcBorders>
              <w:bottom w:val="single" w:sz="4" w:space="0" w:color="auto"/>
            </w:tcBorders>
          </w:tcPr>
          <w:p w:rsidR="00C311B9" w:rsidRPr="00C311B9" w:rsidRDefault="00DF032A" w:rsidP="00C311B9">
            <w:pPr>
              <w:rPr>
                <w:color w:val="0070C0"/>
                <w:sz w:val="24"/>
                <w:szCs w:val="24"/>
                <w:lang w:val="de-DE"/>
              </w:rPr>
            </w:pPr>
            <w:r w:rsidRPr="00C311B9">
              <w:rPr>
                <w:lang w:val="de-DE"/>
              </w:rPr>
              <w:t xml:space="preserve">Enseignants : </w:t>
            </w:r>
            <w:r w:rsidR="00C311B9" w:rsidRPr="00C311B9">
              <w:rPr>
                <w:color w:val="0070C0"/>
                <w:sz w:val="24"/>
                <w:szCs w:val="24"/>
                <w:lang w:val="de-DE"/>
              </w:rPr>
              <w:t xml:space="preserve">Stéphanie Bossert (PE </w:t>
            </w:r>
            <w:proofErr w:type="spellStart"/>
            <w:r w:rsidR="00C311B9" w:rsidRPr="00C311B9">
              <w:rPr>
                <w:color w:val="0070C0"/>
                <w:sz w:val="24"/>
                <w:szCs w:val="24"/>
                <w:lang w:val="de-DE"/>
              </w:rPr>
              <w:t>Blodelsheim</w:t>
            </w:r>
            <w:proofErr w:type="spellEnd"/>
            <w:r w:rsidR="00C311B9" w:rsidRPr="00C311B9">
              <w:rPr>
                <w:color w:val="0070C0"/>
                <w:sz w:val="24"/>
                <w:szCs w:val="24"/>
                <w:lang w:val="de-DE"/>
              </w:rPr>
              <w:t xml:space="preserve">) – Julie </w:t>
            </w:r>
            <w:proofErr w:type="spellStart"/>
            <w:r w:rsidR="00C311B9" w:rsidRPr="00C311B9">
              <w:rPr>
                <w:color w:val="0070C0"/>
                <w:sz w:val="24"/>
                <w:szCs w:val="24"/>
                <w:lang w:val="de-DE"/>
              </w:rPr>
              <w:t>Glasser</w:t>
            </w:r>
            <w:proofErr w:type="spellEnd"/>
            <w:r w:rsidR="00C311B9" w:rsidRPr="00C311B9">
              <w:rPr>
                <w:color w:val="0070C0"/>
                <w:sz w:val="24"/>
                <w:szCs w:val="24"/>
                <w:lang w:val="de-DE"/>
              </w:rPr>
              <w:t xml:space="preserve"> (PE </w:t>
            </w:r>
            <w:proofErr w:type="spellStart"/>
            <w:r w:rsidR="00C311B9" w:rsidRPr="00C311B9">
              <w:rPr>
                <w:color w:val="0070C0"/>
                <w:sz w:val="24"/>
                <w:szCs w:val="24"/>
                <w:lang w:val="de-DE"/>
              </w:rPr>
              <w:t>Hirtzfelden</w:t>
            </w:r>
            <w:proofErr w:type="spellEnd"/>
            <w:r w:rsidR="00C311B9" w:rsidRPr="00C311B9">
              <w:rPr>
                <w:color w:val="0070C0"/>
                <w:sz w:val="24"/>
                <w:szCs w:val="24"/>
                <w:lang w:val="de-DE"/>
              </w:rPr>
              <w:t>)</w:t>
            </w:r>
          </w:p>
          <w:p w:rsidR="00DF032A" w:rsidRPr="00C311B9" w:rsidRDefault="00DF032A" w:rsidP="001B2548">
            <w:pPr>
              <w:rPr>
                <w:color w:val="0070C0"/>
                <w:sz w:val="24"/>
                <w:szCs w:val="24"/>
                <w:lang w:val="de-DE"/>
              </w:rPr>
            </w:pPr>
          </w:p>
        </w:tc>
      </w:tr>
      <w:tr w:rsidR="00687786" w:rsidRPr="00FB7B8C" w:rsidTr="00687786">
        <w:trPr>
          <w:trHeight w:val="207"/>
        </w:trPr>
        <w:tc>
          <w:tcPr>
            <w:tcW w:w="486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87786" w:rsidRPr="00C311B9" w:rsidRDefault="00687786" w:rsidP="008326DA">
            <w:pPr>
              <w:rPr>
                <w:sz w:val="12"/>
                <w:szCs w:val="12"/>
                <w:lang w:val="de-DE"/>
              </w:rPr>
            </w:pPr>
          </w:p>
        </w:tc>
        <w:tc>
          <w:tcPr>
            <w:tcW w:w="913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87786" w:rsidRPr="00C311B9" w:rsidRDefault="00687786" w:rsidP="008326DA">
            <w:pPr>
              <w:rPr>
                <w:sz w:val="12"/>
                <w:szCs w:val="12"/>
                <w:lang w:val="de-DE"/>
              </w:rPr>
            </w:pPr>
          </w:p>
        </w:tc>
      </w:tr>
      <w:tr w:rsidR="00687786" w:rsidTr="00D86923">
        <w:trPr>
          <w:trHeight w:val="423"/>
        </w:trPr>
        <w:tc>
          <w:tcPr>
            <w:tcW w:w="13994" w:type="dxa"/>
            <w:gridSpan w:val="6"/>
            <w:tcBorders>
              <w:bottom w:val="nil"/>
            </w:tcBorders>
          </w:tcPr>
          <w:p w:rsidR="00687786" w:rsidRPr="00117DE8" w:rsidRDefault="00687786" w:rsidP="008326DA">
            <w:pPr>
              <w:rPr>
                <w:b/>
                <w:sz w:val="24"/>
                <w:szCs w:val="24"/>
              </w:rPr>
            </w:pPr>
            <w:r w:rsidRPr="00117DE8">
              <w:rPr>
                <w:b/>
                <w:sz w:val="24"/>
                <w:szCs w:val="24"/>
              </w:rPr>
              <w:t>Recueil des pratiques habituelles des enseignants :</w:t>
            </w:r>
          </w:p>
        </w:tc>
      </w:tr>
      <w:tr w:rsidR="00687786" w:rsidTr="00687786">
        <w:trPr>
          <w:trHeight w:val="423"/>
        </w:trPr>
        <w:tc>
          <w:tcPr>
            <w:tcW w:w="1302" w:type="dxa"/>
            <w:tcBorders>
              <w:top w:val="nil"/>
              <w:right w:val="nil"/>
            </w:tcBorders>
            <w:vAlign w:val="center"/>
          </w:tcPr>
          <w:p w:rsidR="00687786" w:rsidRPr="009F745B" w:rsidRDefault="00687786" w:rsidP="008326DA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nil"/>
              <w:left w:val="nil"/>
            </w:tcBorders>
            <w:vAlign w:val="center"/>
          </w:tcPr>
          <w:p w:rsidR="00687786" w:rsidRPr="009F745B" w:rsidRDefault="00687786" w:rsidP="00832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Quelles sont les pratiques sur cette thématique ?</w:t>
            </w:r>
          </w:p>
        </w:tc>
        <w:tc>
          <w:tcPr>
            <w:tcW w:w="2698" w:type="dxa"/>
            <w:gridSpan w:val="2"/>
            <w:tcBorders>
              <w:top w:val="nil"/>
            </w:tcBorders>
            <w:vAlign w:val="center"/>
          </w:tcPr>
          <w:p w:rsidR="00687786" w:rsidRPr="009F745B" w:rsidRDefault="00687786" w:rsidP="00832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Avec quelle régularité ?</w:t>
            </w:r>
          </w:p>
        </w:tc>
        <w:tc>
          <w:tcPr>
            <w:tcW w:w="2875" w:type="dxa"/>
            <w:tcBorders>
              <w:top w:val="nil"/>
            </w:tcBorders>
          </w:tcPr>
          <w:p w:rsidR="00687786" w:rsidRDefault="00687786" w:rsidP="00832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Quels en sont les contenus ?</w:t>
            </w:r>
          </w:p>
        </w:tc>
        <w:tc>
          <w:tcPr>
            <w:tcW w:w="4178" w:type="dxa"/>
            <w:tcBorders>
              <w:top w:val="nil"/>
            </w:tcBorders>
            <w:vAlign w:val="center"/>
          </w:tcPr>
          <w:p w:rsidR="00687786" w:rsidRPr="009F745B" w:rsidRDefault="00687786" w:rsidP="00832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Qu’est-ce qui permet la continuité ou qu’est-ce qui fait obstacle à la continuité de ces apprentissages ?</w:t>
            </w:r>
          </w:p>
        </w:tc>
      </w:tr>
      <w:tr w:rsidR="00687786" w:rsidTr="00687786">
        <w:trPr>
          <w:trHeight w:val="1567"/>
        </w:trPr>
        <w:tc>
          <w:tcPr>
            <w:tcW w:w="1302" w:type="dxa"/>
            <w:vAlign w:val="center"/>
          </w:tcPr>
          <w:p w:rsidR="00687786" w:rsidRDefault="00687786" w:rsidP="008326DA">
            <w:r>
              <w:t>A l’école élémentaire</w:t>
            </w:r>
          </w:p>
        </w:tc>
        <w:tc>
          <w:tcPr>
            <w:tcW w:w="2941" w:type="dxa"/>
            <w:vAlign w:val="center"/>
          </w:tcPr>
          <w:p w:rsidR="00687786" w:rsidRPr="004C281C" w:rsidRDefault="00687786" w:rsidP="008326DA">
            <w:pPr>
              <w:rPr>
                <w:b/>
                <w:sz w:val="24"/>
                <w:szCs w:val="24"/>
              </w:rPr>
            </w:pPr>
          </w:p>
          <w:p w:rsidR="00DF032A" w:rsidRPr="004C281C" w:rsidRDefault="00DF032A" w:rsidP="008326DA">
            <w:pPr>
              <w:rPr>
                <w:b/>
                <w:sz w:val="24"/>
                <w:szCs w:val="24"/>
              </w:rPr>
            </w:pPr>
          </w:p>
          <w:p w:rsidR="00DF032A" w:rsidRPr="004C281C" w:rsidRDefault="004C281C" w:rsidP="008326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Lecture de plan</w:t>
            </w:r>
          </w:p>
          <w:p w:rsidR="00DF032A" w:rsidRPr="004C281C" w:rsidRDefault="00DF032A" w:rsidP="008326DA">
            <w:pPr>
              <w:rPr>
                <w:b/>
                <w:sz w:val="24"/>
                <w:szCs w:val="24"/>
              </w:rPr>
            </w:pPr>
          </w:p>
          <w:p w:rsidR="00DF032A" w:rsidRPr="004C281C" w:rsidRDefault="00DF032A" w:rsidP="008326DA">
            <w:pPr>
              <w:rPr>
                <w:b/>
                <w:sz w:val="24"/>
                <w:szCs w:val="24"/>
              </w:rPr>
            </w:pPr>
          </w:p>
          <w:p w:rsidR="00DF032A" w:rsidRPr="004C281C" w:rsidRDefault="00DF032A" w:rsidP="008326DA">
            <w:pPr>
              <w:rPr>
                <w:b/>
                <w:sz w:val="24"/>
                <w:szCs w:val="24"/>
              </w:rPr>
            </w:pPr>
          </w:p>
          <w:p w:rsidR="00DF032A" w:rsidRPr="004C281C" w:rsidRDefault="00DF032A" w:rsidP="008326DA">
            <w:pPr>
              <w:rPr>
                <w:b/>
                <w:sz w:val="24"/>
                <w:szCs w:val="24"/>
              </w:rPr>
            </w:pPr>
          </w:p>
          <w:p w:rsidR="00DF032A" w:rsidRPr="004C281C" w:rsidRDefault="00DF032A" w:rsidP="008326DA">
            <w:pPr>
              <w:rPr>
                <w:b/>
                <w:sz w:val="24"/>
                <w:szCs w:val="24"/>
              </w:rPr>
            </w:pPr>
          </w:p>
          <w:p w:rsidR="00DF032A" w:rsidRPr="004C281C" w:rsidRDefault="00DF032A" w:rsidP="008326DA">
            <w:pPr>
              <w:rPr>
                <w:b/>
                <w:sz w:val="24"/>
                <w:szCs w:val="24"/>
              </w:rPr>
            </w:pPr>
          </w:p>
          <w:p w:rsidR="00DF032A" w:rsidRPr="004C281C" w:rsidRDefault="00DF032A" w:rsidP="008326D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Align w:val="center"/>
          </w:tcPr>
          <w:p w:rsidR="00687786" w:rsidRDefault="004C281C" w:rsidP="00832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école : 1h45 par semaine</w:t>
            </w:r>
          </w:p>
          <w:p w:rsidR="004C281C" w:rsidRDefault="004C281C" w:rsidP="008326DA">
            <w:pPr>
              <w:rPr>
                <w:sz w:val="24"/>
                <w:szCs w:val="24"/>
              </w:rPr>
            </w:pPr>
          </w:p>
          <w:p w:rsidR="004C281C" w:rsidRPr="004C281C" w:rsidRDefault="004C281C" w:rsidP="00832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2écoles pas du tout de technologie</w:t>
            </w:r>
          </w:p>
        </w:tc>
        <w:tc>
          <w:tcPr>
            <w:tcW w:w="2875" w:type="dxa"/>
          </w:tcPr>
          <w:p w:rsidR="004C281C" w:rsidRDefault="004C281C" w:rsidP="008326DA">
            <w:pPr>
              <w:rPr>
                <w:sz w:val="24"/>
                <w:szCs w:val="24"/>
              </w:rPr>
            </w:pPr>
          </w:p>
          <w:p w:rsidR="00687786" w:rsidRDefault="004C281C" w:rsidP="00832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Maquettes (papier, carton, plastique (moulin à eau)</w:t>
            </w:r>
          </w:p>
          <w:p w:rsidR="004C281C" w:rsidRDefault="004C281C" w:rsidP="008326DA">
            <w:pPr>
              <w:rPr>
                <w:sz w:val="24"/>
                <w:szCs w:val="24"/>
              </w:rPr>
            </w:pPr>
          </w:p>
          <w:p w:rsidR="004C281C" w:rsidRPr="004C281C" w:rsidRDefault="004C281C" w:rsidP="00832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Travail sur les énergies</w:t>
            </w:r>
          </w:p>
        </w:tc>
        <w:tc>
          <w:tcPr>
            <w:tcW w:w="4178" w:type="dxa"/>
            <w:vAlign w:val="center"/>
          </w:tcPr>
          <w:p w:rsidR="004C281C" w:rsidRDefault="004C281C" w:rsidP="00832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énergies sont bien étudiées (en théorie, pas d’utilisation de maquettes)</w:t>
            </w:r>
          </w:p>
          <w:p w:rsidR="004C281C" w:rsidRDefault="004C281C" w:rsidP="008326DA">
            <w:pPr>
              <w:rPr>
                <w:sz w:val="24"/>
                <w:szCs w:val="24"/>
              </w:rPr>
            </w:pPr>
          </w:p>
          <w:p w:rsidR="004C281C" w:rsidRDefault="004C281C" w:rsidP="00832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Manque de matériel, de kit, de machines</w:t>
            </w:r>
          </w:p>
          <w:p w:rsidR="004C281C" w:rsidRDefault="004C281C" w:rsidP="008326DA">
            <w:pPr>
              <w:rPr>
                <w:sz w:val="24"/>
                <w:szCs w:val="24"/>
              </w:rPr>
            </w:pPr>
          </w:p>
          <w:p w:rsidR="004C281C" w:rsidRPr="004C281C" w:rsidRDefault="004C281C" w:rsidP="00832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Propriétés des matériaux</w:t>
            </w:r>
          </w:p>
        </w:tc>
      </w:tr>
      <w:tr w:rsidR="00687786" w:rsidTr="00687786">
        <w:trPr>
          <w:trHeight w:val="1571"/>
        </w:trPr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687786" w:rsidRDefault="00687786" w:rsidP="008326DA">
            <w:r>
              <w:t>Au collège</w:t>
            </w:r>
          </w:p>
        </w:tc>
        <w:tc>
          <w:tcPr>
            <w:tcW w:w="2941" w:type="dxa"/>
            <w:tcBorders>
              <w:bottom w:val="single" w:sz="4" w:space="0" w:color="auto"/>
            </w:tcBorders>
            <w:vAlign w:val="center"/>
          </w:tcPr>
          <w:p w:rsidR="00687786" w:rsidRPr="004C281C" w:rsidRDefault="00687786" w:rsidP="008326DA">
            <w:pPr>
              <w:rPr>
                <w:b/>
                <w:sz w:val="24"/>
                <w:szCs w:val="24"/>
              </w:rPr>
            </w:pPr>
          </w:p>
          <w:p w:rsidR="00DF032A" w:rsidRPr="004C281C" w:rsidRDefault="004C281C" w:rsidP="008326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Fonctionnement des objets techniques</w:t>
            </w:r>
          </w:p>
          <w:p w:rsidR="00DF032A" w:rsidRPr="004C281C" w:rsidRDefault="00DF032A" w:rsidP="008326DA">
            <w:pPr>
              <w:rPr>
                <w:b/>
                <w:sz w:val="24"/>
                <w:szCs w:val="24"/>
              </w:rPr>
            </w:pPr>
          </w:p>
          <w:p w:rsidR="00DF032A" w:rsidRPr="004C281C" w:rsidRDefault="004C281C" w:rsidP="008326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Construction d’un objet technique (mini-éolienne)</w:t>
            </w:r>
          </w:p>
          <w:p w:rsidR="00DF032A" w:rsidRPr="004C281C" w:rsidRDefault="00DF032A" w:rsidP="008326DA">
            <w:pPr>
              <w:rPr>
                <w:b/>
                <w:sz w:val="24"/>
                <w:szCs w:val="24"/>
              </w:rPr>
            </w:pPr>
          </w:p>
          <w:p w:rsidR="00DF032A" w:rsidRPr="004C281C" w:rsidRDefault="00DF032A" w:rsidP="008326DA">
            <w:pPr>
              <w:rPr>
                <w:b/>
                <w:sz w:val="24"/>
                <w:szCs w:val="24"/>
              </w:rPr>
            </w:pPr>
          </w:p>
          <w:p w:rsidR="00DF032A" w:rsidRPr="004C281C" w:rsidRDefault="00DF032A" w:rsidP="008326DA">
            <w:pPr>
              <w:rPr>
                <w:b/>
                <w:sz w:val="24"/>
                <w:szCs w:val="24"/>
              </w:rPr>
            </w:pPr>
          </w:p>
          <w:p w:rsidR="00DF032A" w:rsidRPr="004C281C" w:rsidRDefault="00DF032A" w:rsidP="008326DA">
            <w:pPr>
              <w:rPr>
                <w:b/>
                <w:sz w:val="24"/>
                <w:szCs w:val="24"/>
              </w:rPr>
            </w:pPr>
          </w:p>
          <w:p w:rsidR="00DF032A" w:rsidRPr="004C281C" w:rsidRDefault="00DF032A" w:rsidP="008326DA">
            <w:pPr>
              <w:rPr>
                <w:b/>
                <w:sz w:val="24"/>
                <w:szCs w:val="24"/>
              </w:rPr>
            </w:pPr>
          </w:p>
          <w:p w:rsidR="00DF032A" w:rsidRPr="004C281C" w:rsidRDefault="00DF032A" w:rsidP="008326DA">
            <w:pPr>
              <w:rPr>
                <w:b/>
                <w:sz w:val="24"/>
                <w:szCs w:val="24"/>
              </w:rPr>
            </w:pPr>
          </w:p>
          <w:p w:rsidR="00DF032A" w:rsidRPr="004C281C" w:rsidRDefault="00DF032A" w:rsidP="008326DA">
            <w:pPr>
              <w:rPr>
                <w:b/>
                <w:sz w:val="24"/>
                <w:szCs w:val="24"/>
              </w:rPr>
            </w:pPr>
          </w:p>
          <w:p w:rsidR="00DF032A" w:rsidRPr="004C281C" w:rsidRDefault="00DF032A" w:rsidP="004C281C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  <w:vAlign w:val="center"/>
          </w:tcPr>
          <w:p w:rsidR="00687786" w:rsidRDefault="004C281C" w:rsidP="00832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heure par semaine avec la classe entière</w:t>
            </w:r>
          </w:p>
          <w:p w:rsidR="004C281C" w:rsidRDefault="004C281C" w:rsidP="008326DA">
            <w:pPr>
              <w:rPr>
                <w:sz w:val="24"/>
                <w:szCs w:val="24"/>
              </w:rPr>
            </w:pPr>
          </w:p>
          <w:p w:rsidR="004C281C" w:rsidRPr="004C281C" w:rsidRDefault="004C281C" w:rsidP="00832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heure par semaine avec une demi-classe</w:t>
            </w: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:rsidR="00687786" w:rsidRDefault="004C281C" w:rsidP="00832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Informatique</w:t>
            </w:r>
          </w:p>
          <w:p w:rsidR="004C281C" w:rsidRDefault="004C281C" w:rsidP="008326DA">
            <w:pPr>
              <w:rPr>
                <w:sz w:val="24"/>
                <w:szCs w:val="24"/>
              </w:rPr>
            </w:pPr>
          </w:p>
          <w:p w:rsidR="004C281C" w:rsidRDefault="004C281C" w:rsidP="00832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Energie</w:t>
            </w:r>
          </w:p>
          <w:p w:rsidR="004C281C" w:rsidRDefault="004C281C" w:rsidP="008326DA">
            <w:pPr>
              <w:rPr>
                <w:sz w:val="24"/>
                <w:szCs w:val="24"/>
              </w:rPr>
            </w:pPr>
          </w:p>
          <w:p w:rsidR="004C281C" w:rsidRPr="004C281C" w:rsidRDefault="004C281C" w:rsidP="00832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 technique (matériaux et fonctionnement + évolution)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vAlign w:val="center"/>
          </w:tcPr>
          <w:p w:rsidR="00687786" w:rsidRDefault="004C281C" w:rsidP="00832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 de l’informatique</w:t>
            </w:r>
          </w:p>
          <w:p w:rsidR="004C281C" w:rsidRDefault="004C281C" w:rsidP="008326DA">
            <w:pPr>
              <w:rPr>
                <w:sz w:val="24"/>
                <w:szCs w:val="24"/>
              </w:rPr>
            </w:pPr>
          </w:p>
          <w:p w:rsidR="004C281C" w:rsidRPr="004C281C" w:rsidRDefault="004C281C" w:rsidP="00832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Mouvements rectilignes, rotations</w:t>
            </w:r>
          </w:p>
        </w:tc>
      </w:tr>
      <w:tr w:rsidR="00687786" w:rsidTr="00687786">
        <w:trPr>
          <w:trHeight w:val="213"/>
        </w:trPr>
        <w:tc>
          <w:tcPr>
            <w:tcW w:w="486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87786" w:rsidRPr="00117DE8" w:rsidRDefault="00687786" w:rsidP="008326DA">
            <w:pPr>
              <w:rPr>
                <w:sz w:val="12"/>
                <w:szCs w:val="12"/>
              </w:rPr>
            </w:pPr>
          </w:p>
        </w:tc>
        <w:tc>
          <w:tcPr>
            <w:tcW w:w="913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87786" w:rsidRPr="00117DE8" w:rsidRDefault="00687786" w:rsidP="008326DA">
            <w:pPr>
              <w:rPr>
                <w:sz w:val="12"/>
                <w:szCs w:val="12"/>
              </w:rPr>
            </w:pPr>
          </w:p>
        </w:tc>
      </w:tr>
      <w:tr w:rsidR="00DF032A" w:rsidTr="00C24748">
        <w:trPr>
          <w:trHeight w:val="578"/>
        </w:trPr>
        <w:tc>
          <w:tcPr>
            <w:tcW w:w="13994" w:type="dxa"/>
            <w:gridSpan w:val="6"/>
            <w:tcBorders>
              <w:bottom w:val="nil"/>
            </w:tcBorders>
          </w:tcPr>
          <w:p w:rsidR="00DF032A" w:rsidRDefault="00DF032A" w:rsidP="008326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Comment mieux assurer la continuité dans la thématique / les apprentissages ciblés : </w:t>
            </w:r>
          </w:p>
          <w:p w:rsidR="00DF032A" w:rsidRDefault="00DF032A" w:rsidP="00DF032A">
            <w:pPr>
              <w:pStyle w:val="Paragraphedeliste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Quelles pratiques privilégier ?</w:t>
            </w:r>
          </w:p>
          <w:p w:rsidR="00DF032A" w:rsidRDefault="00DF032A" w:rsidP="00DF032A">
            <w:pPr>
              <w:pStyle w:val="Paragraphedeliste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Pistes pour</w:t>
            </w:r>
            <w:r w:rsidRPr="00DF032A">
              <w:rPr>
                <w:b/>
                <w:sz w:val="24"/>
                <w:szCs w:val="24"/>
              </w:rPr>
              <w:t xml:space="preserve"> une progression </w:t>
            </w:r>
            <w:r>
              <w:rPr>
                <w:b/>
                <w:sz w:val="24"/>
                <w:szCs w:val="24"/>
              </w:rPr>
              <w:t xml:space="preserve">qui tienne </w:t>
            </w:r>
            <w:r w:rsidRPr="00DF032A">
              <w:rPr>
                <w:b/>
                <w:sz w:val="24"/>
                <w:szCs w:val="24"/>
              </w:rPr>
              <w:t>compte de la compl</w:t>
            </w:r>
            <w:r>
              <w:rPr>
                <w:b/>
                <w:sz w:val="24"/>
                <w:szCs w:val="24"/>
              </w:rPr>
              <w:t>exification des apprentissages.</w:t>
            </w:r>
          </w:p>
          <w:p w:rsidR="00DF032A" w:rsidRPr="00DF032A" w:rsidRDefault="00DF032A" w:rsidP="00DF032A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DF032A" w:rsidTr="0070782E">
        <w:trPr>
          <w:trHeight w:val="7645"/>
        </w:trPr>
        <w:tc>
          <w:tcPr>
            <w:tcW w:w="13994" w:type="dxa"/>
            <w:gridSpan w:val="6"/>
            <w:tcBorders>
              <w:top w:val="nil"/>
            </w:tcBorders>
            <w:vAlign w:val="center"/>
          </w:tcPr>
          <w:p w:rsidR="00DF032A" w:rsidRDefault="00DF032A" w:rsidP="0026159A">
            <w:pPr>
              <w:jc w:val="center"/>
              <w:rPr>
                <w:b/>
                <w:sz w:val="24"/>
                <w:szCs w:val="24"/>
              </w:rPr>
            </w:pPr>
          </w:p>
          <w:p w:rsidR="00DF032A" w:rsidRDefault="00DF032A" w:rsidP="0026159A">
            <w:pPr>
              <w:jc w:val="center"/>
              <w:rPr>
                <w:b/>
                <w:sz w:val="24"/>
                <w:szCs w:val="24"/>
              </w:rPr>
            </w:pPr>
          </w:p>
          <w:p w:rsidR="00DF032A" w:rsidRDefault="004C281C" w:rsidP="004C281C">
            <w:pPr>
              <w:ind w:firstLine="14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Demander l’aide des professeurs de collège pour partager des idées de projets, partager, emprunter du matériel ou proposer des « petits trucs simples »</w:t>
            </w:r>
          </w:p>
          <w:p w:rsidR="004C281C" w:rsidRDefault="004C281C" w:rsidP="004C281C">
            <w:pPr>
              <w:ind w:firstLine="1447"/>
              <w:rPr>
                <w:b/>
                <w:sz w:val="24"/>
                <w:szCs w:val="24"/>
              </w:rPr>
            </w:pPr>
          </w:p>
          <w:p w:rsidR="004C281C" w:rsidRDefault="004C281C" w:rsidP="004C281C">
            <w:pPr>
              <w:ind w:firstLine="1447"/>
              <w:rPr>
                <w:b/>
                <w:sz w:val="24"/>
                <w:szCs w:val="24"/>
              </w:rPr>
            </w:pPr>
          </w:p>
          <w:p w:rsidR="00DF032A" w:rsidRDefault="00DF032A" w:rsidP="0026159A">
            <w:pPr>
              <w:jc w:val="center"/>
              <w:rPr>
                <w:b/>
                <w:sz w:val="24"/>
                <w:szCs w:val="24"/>
              </w:rPr>
            </w:pPr>
          </w:p>
          <w:p w:rsidR="00DF032A" w:rsidRDefault="00DF032A" w:rsidP="0026159A">
            <w:pPr>
              <w:jc w:val="center"/>
              <w:rPr>
                <w:b/>
                <w:sz w:val="24"/>
                <w:szCs w:val="24"/>
              </w:rPr>
            </w:pPr>
          </w:p>
          <w:p w:rsidR="00DF032A" w:rsidRDefault="00DF032A" w:rsidP="0026159A">
            <w:pPr>
              <w:jc w:val="center"/>
              <w:rPr>
                <w:b/>
                <w:sz w:val="24"/>
                <w:szCs w:val="24"/>
              </w:rPr>
            </w:pPr>
          </w:p>
          <w:p w:rsidR="00DF032A" w:rsidRDefault="00DF032A" w:rsidP="0026159A">
            <w:pPr>
              <w:jc w:val="center"/>
              <w:rPr>
                <w:b/>
                <w:sz w:val="24"/>
                <w:szCs w:val="24"/>
              </w:rPr>
            </w:pPr>
          </w:p>
          <w:p w:rsidR="00DF032A" w:rsidRDefault="00DF032A" w:rsidP="0026159A">
            <w:pPr>
              <w:jc w:val="center"/>
              <w:rPr>
                <w:b/>
                <w:sz w:val="24"/>
                <w:szCs w:val="24"/>
              </w:rPr>
            </w:pPr>
          </w:p>
          <w:p w:rsidR="00DF032A" w:rsidRDefault="00DF032A" w:rsidP="0026159A">
            <w:pPr>
              <w:jc w:val="center"/>
              <w:rPr>
                <w:b/>
                <w:sz w:val="24"/>
                <w:szCs w:val="24"/>
              </w:rPr>
            </w:pPr>
          </w:p>
          <w:p w:rsidR="00DF032A" w:rsidRDefault="00DF032A" w:rsidP="0026159A">
            <w:pPr>
              <w:jc w:val="center"/>
              <w:rPr>
                <w:b/>
                <w:sz w:val="24"/>
                <w:szCs w:val="24"/>
              </w:rPr>
            </w:pPr>
          </w:p>
          <w:p w:rsidR="00DF032A" w:rsidRDefault="00DF032A" w:rsidP="0026159A">
            <w:pPr>
              <w:jc w:val="center"/>
              <w:rPr>
                <w:b/>
                <w:sz w:val="24"/>
                <w:szCs w:val="24"/>
              </w:rPr>
            </w:pPr>
          </w:p>
          <w:p w:rsidR="00DF032A" w:rsidRDefault="00DF032A" w:rsidP="0026159A">
            <w:pPr>
              <w:jc w:val="center"/>
              <w:rPr>
                <w:b/>
                <w:sz w:val="24"/>
                <w:szCs w:val="24"/>
              </w:rPr>
            </w:pPr>
          </w:p>
          <w:p w:rsidR="00DF032A" w:rsidRDefault="00DF032A" w:rsidP="0026159A">
            <w:pPr>
              <w:jc w:val="center"/>
              <w:rPr>
                <w:b/>
                <w:sz w:val="24"/>
                <w:szCs w:val="24"/>
              </w:rPr>
            </w:pPr>
          </w:p>
          <w:p w:rsidR="00DF032A" w:rsidRDefault="00DF032A" w:rsidP="00FB7B8C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87786" w:rsidRPr="0026159A" w:rsidTr="00687786">
        <w:trPr>
          <w:trHeight w:val="272"/>
        </w:trPr>
        <w:tc>
          <w:tcPr>
            <w:tcW w:w="4864" w:type="dxa"/>
            <w:gridSpan w:val="3"/>
            <w:tcBorders>
              <w:left w:val="nil"/>
              <w:bottom w:val="nil"/>
              <w:right w:val="nil"/>
            </w:tcBorders>
          </w:tcPr>
          <w:p w:rsidR="00687786" w:rsidRPr="0026159A" w:rsidRDefault="00687786" w:rsidP="008326DA">
            <w:pPr>
              <w:rPr>
                <w:sz w:val="12"/>
                <w:szCs w:val="12"/>
              </w:rPr>
            </w:pPr>
          </w:p>
        </w:tc>
        <w:tc>
          <w:tcPr>
            <w:tcW w:w="913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87786" w:rsidRPr="0026159A" w:rsidRDefault="00687786" w:rsidP="008326DA">
            <w:pPr>
              <w:rPr>
                <w:sz w:val="12"/>
                <w:szCs w:val="12"/>
              </w:rPr>
            </w:pPr>
          </w:p>
        </w:tc>
      </w:tr>
    </w:tbl>
    <w:p w:rsidR="0026159A" w:rsidRPr="002E631E" w:rsidRDefault="0026159A" w:rsidP="008326DA">
      <w:pPr>
        <w:spacing w:after="0"/>
        <w:rPr>
          <w:sz w:val="2"/>
          <w:szCs w:val="2"/>
        </w:rPr>
      </w:pPr>
    </w:p>
    <w:sectPr w:rsidR="0026159A" w:rsidRPr="002E631E" w:rsidSect="00117DE8">
      <w:headerReference w:type="default" r:id="rId7"/>
      <w:pgSz w:w="16838" w:h="11906" w:orient="landscape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2F6" w:rsidRDefault="005672F6" w:rsidP="00117DE8">
      <w:pPr>
        <w:spacing w:after="0" w:line="240" w:lineRule="auto"/>
      </w:pPr>
      <w:r>
        <w:separator/>
      </w:r>
    </w:p>
  </w:endnote>
  <w:endnote w:type="continuationSeparator" w:id="0">
    <w:p w:rsidR="005672F6" w:rsidRDefault="005672F6" w:rsidP="00117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2F6" w:rsidRDefault="005672F6" w:rsidP="00117DE8">
      <w:pPr>
        <w:spacing w:after="0" w:line="240" w:lineRule="auto"/>
      </w:pPr>
      <w:r>
        <w:separator/>
      </w:r>
    </w:p>
  </w:footnote>
  <w:footnote w:type="continuationSeparator" w:id="0">
    <w:p w:rsidR="005672F6" w:rsidRDefault="005672F6" w:rsidP="00117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DE8" w:rsidRPr="009F745B" w:rsidRDefault="00117DE8" w:rsidP="00117DE8">
    <w:pPr>
      <w:spacing w:after="0"/>
      <w:rPr>
        <w:b/>
        <w:sz w:val="24"/>
        <w:szCs w:val="24"/>
      </w:rPr>
    </w:pPr>
    <w:r w:rsidRPr="009F745B">
      <w:rPr>
        <w:b/>
        <w:sz w:val="24"/>
        <w:szCs w:val="24"/>
      </w:rPr>
      <w:t xml:space="preserve">Grille de préparation des ateliers </w:t>
    </w:r>
    <w:proofErr w:type="spellStart"/>
    <w:r w:rsidRPr="009F745B">
      <w:rPr>
        <w:b/>
        <w:sz w:val="24"/>
        <w:szCs w:val="24"/>
      </w:rPr>
      <w:t>inter-degrés</w:t>
    </w:r>
    <w:proofErr w:type="spellEnd"/>
  </w:p>
  <w:p w:rsidR="00117DE8" w:rsidRDefault="00117DE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42DC"/>
    <w:multiLevelType w:val="hybridMultilevel"/>
    <w:tmpl w:val="EEE20196"/>
    <w:lvl w:ilvl="0" w:tplc="25B0209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65F8C"/>
    <w:multiLevelType w:val="hybridMultilevel"/>
    <w:tmpl w:val="0AE203FA"/>
    <w:lvl w:ilvl="0" w:tplc="2648DCA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13"/>
    <w:rsid w:val="00117DE8"/>
    <w:rsid w:val="001631A9"/>
    <w:rsid w:val="001B2548"/>
    <w:rsid w:val="00212E13"/>
    <w:rsid w:val="0026159A"/>
    <w:rsid w:val="002E631E"/>
    <w:rsid w:val="0031727B"/>
    <w:rsid w:val="00452909"/>
    <w:rsid w:val="00495F56"/>
    <w:rsid w:val="004C281C"/>
    <w:rsid w:val="005672F6"/>
    <w:rsid w:val="005E424B"/>
    <w:rsid w:val="006874BE"/>
    <w:rsid w:val="00687786"/>
    <w:rsid w:val="00702E9D"/>
    <w:rsid w:val="00772ECB"/>
    <w:rsid w:val="008326DA"/>
    <w:rsid w:val="009F745B"/>
    <w:rsid w:val="00C311B9"/>
    <w:rsid w:val="00DF032A"/>
    <w:rsid w:val="00ED352C"/>
    <w:rsid w:val="00F12053"/>
    <w:rsid w:val="00FB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045F2-9A30-4C96-AB2D-8C2A6FBD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F7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F745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17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7DE8"/>
  </w:style>
  <w:style w:type="paragraph" w:styleId="Pieddepage">
    <w:name w:val="footer"/>
    <w:basedOn w:val="Normal"/>
    <w:link w:val="PieddepageCar"/>
    <w:uiPriority w:val="99"/>
    <w:unhideWhenUsed/>
    <w:rsid w:val="00117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7DE8"/>
  </w:style>
  <w:style w:type="paragraph" w:styleId="Textedebulles">
    <w:name w:val="Balloon Text"/>
    <w:basedOn w:val="Normal"/>
    <w:link w:val="TextedebullesCar"/>
    <w:uiPriority w:val="99"/>
    <w:semiHidden/>
    <w:unhideWhenUsed/>
    <w:rsid w:val="002E6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Schillinger</dc:creator>
  <cp:keywords/>
  <dc:description/>
  <cp:lastModifiedBy>Michèle Schillinger</cp:lastModifiedBy>
  <cp:revision>4</cp:revision>
  <cp:lastPrinted>2017-01-31T13:17:00Z</cp:lastPrinted>
  <dcterms:created xsi:type="dcterms:W3CDTF">2017-01-31T13:18:00Z</dcterms:created>
  <dcterms:modified xsi:type="dcterms:W3CDTF">2017-03-06T06:59:00Z</dcterms:modified>
</cp:coreProperties>
</file>